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5B" w:rsidRPr="00E724E3" w:rsidRDefault="00A3055B" w:rsidP="00A3055B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4109F385" wp14:editId="35D01394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A3055B" w:rsidRDefault="00A3055B" w:rsidP="00A3055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A3055B" w:rsidRDefault="00A3055B" w:rsidP="00A3055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A3055B" w:rsidRDefault="00A3055B" w:rsidP="00A3055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3055B" w:rsidRDefault="00A3055B" w:rsidP="00A3055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A3055B" w:rsidRDefault="00A3055B" w:rsidP="00A3055B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921</w:t>
      </w:r>
      <w:r>
        <w:rPr>
          <w:b/>
          <w:bCs/>
          <w:lang w:val="ru-RU"/>
        </w:rPr>
        <w:t xml:space="preserve"> </w:t>
      </w:r>
    </w:p>
    <w:p w:rsidR="00A3055B" w:rsidRPr="00E70DDC" w:rsidRDefault="00A3055B" w:rsidP="00A3055B">
      <w:pPr>
        <w:rPr>
          <w:sz w:val="22"/>
          <w:szCs w:val="22"/>
        </w:rPr>
      </w:pPr>
    </w:p>
    <w:p w:rsidR="00A3055B" w:rsidRPr="00D97CDD" w:rsidRDefault="00A3055B" w:rsidP="00A3055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A3055B" w:rsidRPr="00D97CDD" w:rsidRDefault="00A3055B" w:rsidP="00A3055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A3055B" w:rsidRPr="005A3AB9" w:rsidRDefault="00A3055B" w:rsidP="00A3055B">
      <w:pPr>
        <w:ind w:right="2976"/>
        <w:rPr>
          <w:b/>
          <w:sz w:val="22"/>
          <w:szCs w:val="22"/>
        </w:rPr>
      </w:pPr>
      <w:r w:rsidRPr="00C264D4">
        <w:rPr>
          <w:b/>
        </w:rPr>
        <w:t xml:space="preserve">«Капітальний ремонт </w:t>
      </w:r>
      <w:proofErr w:type="spellStart"/>
      <w:r w:rsidRPr="00C264D4">
        <w:rPr>
          <w:b/>
        </w:rPr>
        <w:t>зупинков</w:t>
      </w:r>
      <w:r>
        <w:rPr>
          <w:b/>
        </w:rPr>
        <w:t>их</w:t>
      </w:r>
      <w:proofErr w:type="spellEnd"/>
      <w:r w:rsidRPr="00C264D4">
        <w:rPr>
          <w:b/>
        </w:rPr>
        <w:t xml:space="preserve"> майданчик</w:t>
      </w:r>
      <w:r>
        <w:rPr>
          <w:b/>
        </w:rPr>
        <w:t>ів</w:t>
      </w:r>
      <w:r w:rsidRPr="00C264D4">
        <w:rPr>
          <w:b/>
        </w:rPr>
        <w:t xml:space="preserve"> між вул. Нова та </w:t>
      </w:r>
      <w:r w:rsidRPr="005A3AB9">
        <w:rPr>
          <w:b/>
          <w:sz w:val="22"/>
          <w:szCs w:val="22"/>
        </w:rPr>
        <w:t xml:space="preserve">а/д Т1011 в селі </w:t>
      </w:r>
      <w:proofErr w:type="spellStart"/>
      <w:r w:rsidRPr="005A3AB9">
        <w:rPr>
          <w:b/>
          <w:sz w:val="22"/>
          <w:szCs w:val="22"/>
        </w:rPr>
        <w:t>Здвижівка</w:t>
      </w:r>
      <w:proofErr w:type="spellEnd"/>
      <w:r w:rsidRPr="005A3AB9">
        <w:rPr>
          <w:b/>
          <w:sz w:val="22"/>
          <w:szCs w:val="22"/>
        </w:rPr>
        <w:t xml:space="preserve"> Ки</w:t>
      </w:r>
      <w:r>
        <w:rPr>
          <w:b/>
          <w:sz w:val="22"/>
          <w:szCs w:val="22"/>
        </w:rPr>
        <w:t>ївської області</w:t>
      </w:r>
      <w:r w:rsidRPr="005A3AB9">
        <w:rPr>
          <w:b/>
          <w:sz w:val="22"/>
          <w:szCs w:val="22"/>
        </w:rPr>
        <w:t>»</w:t>
      </w:r>
    </w:p>
    <w:p w:rsidR="00A3055B" w:rsidRPr="00C264D4" w:rsidRDefault="00A3055B" w:rsidP="00A3055B">
      <w:pPr>
        <w:ind w:right="2976"/>
        <w:rPr>
          <w:b/>
          <w:sz w:val="22"/>
          <w:szCs w:val="22"/>
        </w:rPr>
      </w:pPr>
    </w:p>
    <w:p w:rsidR="00A3055B" w:rsidRPr="00D97CDD" w:rsidRDefault="00A3055B" w:rsidP="00A3055B">
      <w:pPr>
        <w:ind w:right="567" w:firstLine="851"/>
        <w:jc w:val="both"/>
        <w:rPr>
          <w:sz w:val="22"/>
          <w:szCs w:val="22"/>
        </w:rPr>
      </w:pPr>
      <w:r w:rsidRPr="00D97CDD">
        <w:rPr>
          <w:sz w:val="22"/>
          <w:szCs w:val="22"/>
        </w:rPr>
        <w:t xml:space="preserve">Розглянувши кошторисну частину проектної документації по робочому проекту </w:t>
      </w:r>
      <w:r w:rsidRPr="00C264D4">
        <w:t xml:space="preserve">«Капітальний ремонт </w:t>
      </w:r>
      <w:proofErr w:type="spellStart"/>
      <w:r w:rsidRPr="00C264D4">
        <w:t>зупинков</w:t>
      </w:r>
      <w:r>
        <w:t>их</w:t>
      </w:r>
      <w:proofErr w:type="spellEnd"/>
      <w:r w:rsidRPr="00C264D4">
        <w:t xml:space="preserve"> майданчик</w:t>
      </w:r>
      <w:r>
        <w:t>ів</w:t>
      </w:r>
      <w:r w:rsidRPr="00C264D4">
        <w:t xml:space="preserve"> між вул. Нова </w:t>
      </w:r>
      <w:r w:rsidRPr="005A3AB9">
        <w:rPr>
          <w:sz w:val="22"/>
          <w:szCs w:val="22"/>
        </w:rPr>
        <w:t xml:space="preserve">та а/д Т1011 в селі </w:t>
      </w:r>
      <w:proofErr w:type="spellStart"/>
      <w:r w:rsidRPr="005A3AB9">
        <w:rPr>
          <w:sz w:val="22"/>
          <w:szCs w:val="22"/>
        </w:rPr>
        <w:t>Здвижівка</w:t>
      </w:r>
      <w:proofErr w:type="spellEnd"/>
      <w:r w:rsidRPr="005A3AB9">
        <w:rPr>
          <w:sz w:val="22"/>
          <w:szCs w:val="22"/>
        </w:rPr>
        <w:t xml:space="preserve"> Київської області.»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 № </w:t>
      </w:r>
      <w:r>
        <w:rPr>
          <w:sz w:val="22"/>
          <w:szCs w:val="22"/>
        </w:rPr>
        <w:t>1029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26.06.2020р.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proofErr w:type="spellStart"/>
      <w:r w:rsidRPr="00C264D4">
        <w:t>зупинков</w:t>
      </w:r>
      <w:r>
        <w:t>их</w:t>
      </w:r>
      <w:proofErr w:type="spellEnd"/>
      <w:r w:rsidRPr="00C264D4">
        <w:t xml:space="preserve"> майданчик</w:t>
      </w:r>
      <w:r>
        <w:t>ів</w:t>
      </w:r>
      <w:r w:rsidRPr="00C264D4">
        <w:t xml:space="preserve"> між вул. Нова </w:t>
      </w:r>
      <w:r w:rsidRPr="005A3AB9">
        <w:rPr>
          <w:sz w:val="22"/>
          <w:szCs w:val="22"/>
        </w:rPr>
        <w:t xml:space="preserve">та а/д Т1011 в селі </w:t>
      </w:r>
      <w:proofErr w:type="spellStart"/>
      <w:r w:rsidRPr="005A3AB9">
        <w:rPr>
          <w:sz w:val="22"/>
          <w:szCs w:val="22"/>
        </w:rPr>
        <w:t>Здвижівка</w:t>
      </w:r>
      <w:proofErr w:type="spellEnd"/>
      <w:r w:rsidRPr="005A3AB9">
        <w:rPr>
          <w:sz w:val="22"/>
          <w:szCs w:val="22"/>
        </w:rPr>
        <w:t xml:space="preserve"> </w:t>
      </w:r>
      <w:r w:rsidRPr="00D97CDD">
        <w:rPr>
          <w:sz w:val="22"/>
          <w:szCs w:val="22"/>
        </w:rPr>
        <w:t xml:space="preserve">Київської області,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3055B" w:rsidRPr="00D97CDD" w:rsidRDefault="00A3055B" w:rsidP="00A3055B">
      <w:pPr>
        <w:ind w:right="567" w:firstLine="709"/>
        <w:jc w:val="both"/>
        <w:rPr>
          <w:sz w:val="22"/>
          <w:szCs w:val="22"/>
        </w:rPr>
      </w:pPr>
    </w:p>
    <w:p w:rsidR="00A3055B" w:rsidRPr="00D97CDD" w:rsidRDefault="00A3055B" w:rsidP="00A3055B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A3055B" w:rsidRPr="00EC1A94" w:rsidRDefault="00A3055B" w:rsidP="00A3055B">
      <w:pPr>
        <w:pStyle w:val="a4"/>
        <w:numPr>
          <w:ilvl w:val="0"/>
          <w:numId w:val="1"/>
        </w:numPr>
        <w:ind w:left="0" w:firstLine="0"/>
        <w:rPr>
          <w:sz w:val="22"/>
          <w:szCs w:val="22"/>
        </w:rPr>
      </w:pPr>
      <w:r w:rsidRPr="00EC1A94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C264D4">
        <w:t xml:space="preserve">«Капітальний ремонт </w:t>
      </w:r>
      <w:proofErr w:type="spellStart"/>
      <w:r w:rsidRPr="00C264D4">
        <w:t>зупинков</w:t>
      </w:r>
      <w:r>
        <w:t>их</w:t>
      </w:r>
      <w:proofErr w:type="spellEnd"/>
      <w:r w:rsidRPr="00C264D4">
        <w:t xml:space="preserve"> майданчик</w:t>
      </w:r>
      <w:r>
        <w:t>ів</w:t>
      </w:r>
      <w:r w:rsidRPr="00C264D4">
        <w:t xml:space="preserve"> між вул. Нова </w:t>
      </w:r>
      <w:r w:rsidRPr="00EC1A94">
        <w:rPr>
          <w:sz w:val="22"/>
          <w:szCs w:val="22"/>
        </w:rPr>
        <w:t xml:space="preserve">та а/д Т1011 в селі </w:t>
      </w:r>
      <w:proofErr w:type="spellStart"/>
      <w:r w:rsidRPr="00EC1A94">
        <w:rPr>
          <w:sz w:val="22"/>
          <w:szCs w:val="22"/>
        </w:rPr>
        <w:t>Здвижівка</w:t>
      </w:r>
      <w:proofErr w:type="spellEnd"/>
      <w:r w:rsidRPr="00EC1A94">
        <w:rPr>
          <w:sz w:val="22"/>
          <w:szCs w:val="22"/>
        </w:rPr>
        <w:t xml:space="preserve"> Київської області» з наступними показниками:</w:t>
      </w:r>
    </w:p>
    <w:p w:rsidR="00A3055B" w:rsidRPr="00D97CDD" w:rsidRDefault="00A3055B" w:rsidP="00A3055B">
      <w:pPr>
        <w:suppressAutoHyphens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3055B" w:rsidRPr="00D97CDD" w:rsidTr="004069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A3055B" w:rsidRPr="00D97CDD" w:rsidTr="004069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1072,144</w:t>
            </w:r>
          </w:p>
        </w:tc>
      </w:tr>
      <w:tr w:rsidR="00A3055B" w:rsidRPr="00D97CDD" w:rsidTr="004069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840,157</w:t>
            </w:r>
          </w:p>
        </w:tc>
      </w:tr>
      <w:tr w:rsidR="00A3055B" w:rsidRPr="00D97CDD" w:rsidTr="004069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</w:t>
            </w:r>
            <w:r>
              <w:rPr>
                <w:sz w:val="22"/>
                <w:szCs w:val="22"/>
              </w:rPr>
              <w:t>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231,987</w:t>
            </w:r>
          </w:p>
        </w:tc>
      </w:tr>
      <w:tr w:rsidR="00A3055B" w:rsidRPr="00D97CDD" w:rsidTr="004069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55B" w:rsidRPr="00D97CDD" w:rsidRDefault="00A3055B" w:rsidP="00406990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55B" w:rsidRDefault="00A3055B" w:rsidP="0040699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0,218</w:t>
            </w:r>
          </w:p>
        </w:tc>
      </w:tr>
    </w:tbl>
    <w:p w:rsidR="00A3055B" w:rsidRPr="00D97CDD" w:rsidRDefault="00A3055B" w:rsidP="00A3055B">
      <w:pPr>
        <w:rPr>
          <w:sz w:val="22"/>
          <w:szCs w:val="22"/>
        </w:rPr>
      </w:pPr>
    </w:p>
    <w:p w:rsidR="00A3055B" w:rsidRPr="00EC1A94" w:rsidRDefault="00A3055B" w:rsidP="00A3055B">
      <w:pPr>
        <w:pStyle w:val="a4"/>
        <w:numPr>
          <w:ilvl w:val="0"/>
          <w:numId w:val="1"/>
        </w:numPr>
        <w:ind w:left="0" w:firstLine="0"/>
        <w:rPr>
          <w:sz w:val="22"/>
          <w:szCs w:val="22"/>
        </w:rPr>
      </w:pPr>
      <w:r w:rsidRPr="00EC1A94">
        <w:rPr>
          <w:sz w:val="22"/>
          <w:szCs w:val="22"/>
        </w:rPr>
        <w:t xml:space="preserve">Виконання робіт по робочому проекту </w:t>
      </w:r>
      <w:r w:rsidRPr="00C264D4">
        <w:t xml:space="preserve">«Капітальний ремонт </w:t>
      </w:r>
      <w:proofErr w:type="spellStart"/>
      <w:r w:rsidRPr="00C264D4">
        <w:t>зупинков</w:t>
      </w:r>
      <w:r>
        <w:t>их</w:t>
      </w:r>
      <w:proofErr w:type="spellEnd"/>
      <w:r w:rsidRPr="00C264D4">
        <w:t xml:space="preserve"> майданчик</w:t>
      </w:r>
      <w:r>
        <w:t>ів</w:t>
      </w:r>
      <w:r w:rsidRPr="00C264D4">
        <w:t xml:space="preserve"> між вул. Нова </w:t>
      </w:r>
      <w:r w:rsidRPr="00EC1A94">
        <w:rPr>
          <w:sz w:val="22"/>
          <w:szCs w:val="22"/>
        </w:rPr>
        <w:t xml:space="preserve">та а/д Т1011 в селі </w:t>
      </w:r>
      <w:proofErr w:type="spellStart"/>
      <w:r w:rsidRPr="00EC1A94">
        <w:rPr>
          <w:sz w:val="22"/>
          <w:szCs w:val="22"/>
        </w:rPr>
        <w:t>Здвижівка</w:t>
      </w:r>
      <w:proofErr w:type="spellEnd"/>
      <w:r w:rsidRPr="00EC1A94">
        <w:rPr>
          <w:sz w:val="22"/>
          <w:szCs w:val="22"/>
        </w:rPr>
        <w:t xml:space="preserve"> Київської області.» доручити ліцензованій організації.</w:t>
      </w:r>
    </w:p>
    <w:p w:rsidR="00A3055B" w:rsidRPr="00EC1A94" w:rsidRDefault="00A3055B" w:rsidP="00A3055B">
      <w:pPr>
        <w:pStyle w:val="a4"/>
        <w:numPr>
          <w:ilvl w:val="0"/>
          <w:numId w:val="1"/>
        </w:numPr>
        <w:ind w:left="0" w:firstLine="0"/>
        <w:rPr>
          <w:sz w:val="22"/>
          <w:szCs w:val="22"/>
        </w:rPr>
      </w:pPr>
      <w:r w:rsidRPr="00EC1A94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EC1A94">
        <w:rPr>
          <w:sz w:val="22"/>
          <w:szCs w:val="22"/>
        </w:rPr>
        <w:t>Бучанське</w:t>
      </w:r>
      <w:proofErr w:type="spellEnd"/>
      <w:r w:rsidRPr="00EC1A94">
        <w:rPr>
          <w:sz w:val="22"/>
          <w:szCs w:val="22"/>
        </w:rPr>
        <w:t xml:space="preserve"> УЖКГ”        С.В. </w:t>
      </w:r>
      <w:proofErr w:type="spellStart"/>
      <w:r w:rsidRPr="00EC1A94">
        <w:rPr>
          <w:sz w:val="22"/>
          <w:szCs w:val="22"/>
        </w:rPr>
        <w:t>Мостіпаку</w:t>
      </w:r>
      <w:proofErr w:type="spellEnd"/>
      <w:r w:rsidRPr="00EC1A94">
        <w:rPr>
          <w:sz w:val="22"/>
          <w:szCs w:val="22"/>
        </w:rPr>
        <w:t>.</w:t>
      </w:r>
    </w:p>
    <w:p w:rsidR="00A3055B" w:rsidRPr="00D97CDD" w:rsidRDefault="00A3055B" w:rsidP="00A3055B">
      <w:pPr>
        <w:ind w:left="284" w:hanging="284"/>
        <w:jc w:val="both"/>
        <w:rPr>
          <w:sz w:val="22"/>
          <w:szCs w:val="22"/>
        </w:rPr>
      </w:pPr>
    </w:p>
    <w:p w:rsidR="00A3055B" w:rsidRDefault="00A3055B" w:rsidP="00A3055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A3055B" w:rsidRPr="004E76CF" w:rsidRDefault="00A3055B" w:rsidP="00A3055B">
      <w:pPr>
        <w:tabs>
          <w:tab w:val="left" w:pos="7020"/>
          <w:tab w:val="left" w:pos="7200"/>
        </w:tabs>
        <w:rPr>
          <w:b/>
        </w:rPr>
      </w:pPr>
    </w:p>
    <w:p w:rsidR="00A3055B" w:rsidRDefault="00A3055B" w:rsidP="00A3055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A3055B" w:rsidRDefault="00A3055B" w:rsidP="00A3055B">
      <w:pPr>
        <w:rPr>
          <w:b/>
        </w:rPr>
      </w:pPr>
    </w:p>
    <w:p w:rsidR="00A3055B" w:rsidRPr="002F3E51" w:rsidRDefault="00A3055B" w:rsidP="00A3055B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F3E51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A3055B" w:rsidRDefault="00A3055B" w:rsidP="00A3055B">
      <w:pPr>
        <w:rPr>
          <w:b/>
        </w:rPr>
      </w:pPr>
    </w:p>
    <w:p w:rsidR="00A3055B" w:rsidRDefault="00A3055B" w:rsidP="00A3055B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A3055B" w:rsidRDefault="00A3055B" w:rsidP="00A3055B">
      <w:pPr>
        <w:jc w:val="both"/>
        <w:rPr>
          <w:b/>
        </w:rPr>
      </w:pPr>
    </w:p>
    <w:p w:rsidR="009C1D61" w:rsidRPr="00A3055B" w:rsidRDefault="00A3055B" w:rsidP="00A3055B">
      <w:pPr>
        <w:jc w:val="both"/>
        <w:rPr>
          <w:b/>
        </w:rPr>
      </w:pPr>
      <w:r>
        <w:rPr>
          <w:b/>
        </w:rPr>
        <w:t xml:space="preserve">Подання: </w:t>
      </w:r>
      <w:r w:rsidRPr="00B0560C">
        <w:t>Начальник КП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  <w:bookmarkStart w:id="0" w:name="_GoBack"/>
      <w:bookmarkEnd w:id="0"/>
    </w:p>
    <w:sectPr w:rsidR="009C1D61" w:rsidRPr="00A3055B" w:rsidSect="00A3055B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43CB9"/>
    <w:multiLevelType w:val="hybridMultilevel"/>
    <w:tmpl w:val="26C0FA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72"/>
    <w:rsid w:val="008B3272"/>
    <w:rsid w:val="009C1D61"/>
    <w:rsid w:val="00A3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C885"/>
  <w15:chartTrackingRefBased/>
  <w15:docId w15:val="{153F3D66-925E-45BC-8727-48EC99BC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305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05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055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3055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3055B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A3055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1392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2020-12-07T09:42:00Z</dcterms:created>
  <dcterms:modified xsi:type="dcterms:W3CDTF">2020-12-07T09:42:00Z</dcterms:modified>
</cp:coreProperties>
</file>